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E8" w:rsidRDefault="003F1DE8" w:rsidP="003F1DE8"/>
    <w:p w:rsidR="003F1DE8" w:rsidRPr="00B348E7" w:rsidRDefault="009F1A15" w:rsidP="003F1DE8">
      <w:pPr>
        <w:jc w:val="center"/>
        <w:rPr>
          <w:b/>
          <w:sz w:val="32"/>
        </w:rPr>
      </w:pPr>
      <w:r w:rsidRPr="00B348E7">
        <w:rPr>
          <w:b/>
          <w:sz w:val="32"/>
        </w:rPr>
        <w:t xml:space="preserve">Вечный автономный </w:t>
      </w:r>
      <w:r w:rsidR="003F1DE8" w:rsidRPr="00B348E7">
        <w:rPr>
          <w:b/>
          <w:sz w:val="32"/>
        </w:rPr>
        <w:t xml:space="preserve"> </w:t>
      </w:r>
      <w:r w:rsidRPr="00B348E7">
        <w:rPr>
          <w:b/>
          <w:sz w:val="32"/>
        </w:rPr>
        <w:t>автогенератор электроэнергии</w:t>
      </w:r>
      <w:r w:rsidR="003F1DE8" w:rsidRPr="00B348E7">
        <w:rPr>
          <w:b/>
          <w:sz w:val="32"/>
        </w:rPr>
        <w:t>.</w:t>
      </w:r>
    </w:p>
    <w:p w:rsidR="009F1A15" w:rsidRPr="00B348E7" w:rsidRDefault="007F3E26" w:rsidP="007F3E26">
      <w:pPr>
        <w:jc w:val="center"/>
        <w:rPr>
          <w:sz w:val="24"/>
        </w:rPr>
      </w:pPr>
      <w:r>
        <w:rPr>
          <w:sz w:val="24"/>
        </w:rPr>
        <w:t>Патент Франции</w:t>
      </w:r>
      <w:r>
        <w:rPr>
          <w:sz w:val="24"/>
          <w:lang w:val="en-US"/>
        </w:rPr>
        <w:t xml:space="preserve"> </w:t>
      </w:r>
      <w:r w:rsidR="009F1A15" w:rsidRPr="00B348E7">
        <w:rPr>
          <w:sz w:val="24"/>
          <w:lang w:val="en-US"/>
        </w:rPr>
        <w:t xml:space="preserve">   #739.458</w:t>
      </w:r>
    </w:p>
    <w:p w:rsidR="00B348E7" w:rsidRPr="00DE57B4" w:rsidRDefault="00B348E7" w:rsidP="003F1DE8">
      <w:pPr>
        <w:jc w:val="center"/>
        <w:rPr>
          <w:sz w:val="20"/>
        </w:rPr>
      </w:pPr>
      <w:r w:rsidRPr="00DE57B4">
        <w:rPr>
          <w:sz w:val="20"/>
        </w:rPr>
        <w:t>5 июля 1932</w:t>
      </w:r>
    </w:p>
    <w:p w:rsidR="003F1DE8" w:rsidRPr="00DE57B4" w:rsidRDefault="003F1DE8" w:rsidP="009F1A15">
      <w:pPr>
        <w:jc w:val="center"/>
        <w:rPr>
          <w:sz w:val="20"/>
        </w:rPr>
      </w:pPr>
      <w:r w:rsidRPr="00DE57B4">
        <w:rPr>
          <w:sz w:val="20"/>
        </w:rPr>
        <w:t>Описание</w:t>
      </w:r>
    </w:p>
    <w:p w:rsidR="003F1DE8" w:rsidRPr="00DE57B4" w:rsidRDefault="003F1DE8" w:rsidP="003F1DE8">
      <w:pPr>
        <w:rPr>
          <w:sz w:val="20"/>
        </w:rPr>
      </w:pPr>
      <w:r w:rsidRPr="00DE57B4">
        <w:rPr>
          <w:sz w:val="20"/>
        </w:rPr>
        <w:t xml:space="preserve">Устройство состоит из замкнутой магнитной цепи (рис. 1) </w:t>
      </w:r>
      <w:r w:rsidR="00ED4960" w:rsidRPr="00DE57B4">
        <w:rPr>
          <w:sz w:val="20"/>
        </w:rPr>
        <w:t>с основой из мягкого железа, имеющую</w:t>
      </w:r>
      <w:r w:rsidR="00B348E7" w:rsidRPr="00DE57B4">
        <w:rPr>
          <w:sz w:val="20"/>
        </w:rPr>
        <w:t xml:space="preserve"> форму цилиндра раздела </w:t>
      </w:r>
      <w:r w:rsidR="002603AB" w:rsidRPr="00DE57B4">
        <w:rPr>
          <w:b/>
          <w:sz w:val="24"/>
          <w:lang w:val="en-US"/>
        </w:rPr>
        <w:t>S</w:t>
      </w:r>
      <w:r w:rsidR="00B348E7" w:rsidRPr="00DE57B4">
        <w:rPr>
          <w:sz w:val="20"/>
        </w:rPr>
        <w:t>;</w:t>
      </w:r>
      <w:r w:rsidRPr="00DE57B4">
        <w:rPr>
          <w:sz w:val="20"/>
        </w:rPr>
        <w:t xml:space="preserve"> </w:t>
      </w:r>
      <w:r w:rsidR="002603AB" w:rsidRPr="00DE57B4">
        <w:rPr>
          <w:b/>
          <w:sz w:val="24"/>
          <w:lang w:val="en-US"/>
        </w:rPr>
        <w:t>N</w:t>
      </w:r>
      <w:r w:rsidRPr="00DE57B4">
        <w:rPr>
          <w:sz w:val="20"/>
        </w:rPr>
        <w:t xml:space="preserve"> </w:t>
      </w:r>
      <w:r w:rsidR="00B348E7" w:rsidRPr="00DE57B4">
        <w:rPr>
          <w:sz w:val="20"/>
        </w:rPr>
        <w:t xml:space="preserve">сердечников </w:t>
      </w:r>
      <w:r w:rsidRPr="00DE57B4">
        <w:rPr>
          <w:sz w:val="20"/>
        </w:rPr>
        <w:t xml:space="preserve"> спутников, </w:t>
      </w:r>
      <w:r w:rsidR="00B348E7" w:rsidRPr="00DE57B4">
        <w:rPr>
          <w:sz w:val="20"/>
        </w:rPr>
        <w:t xml:space="preserve">разрез  </w:t>
      </w:r>
      <w:r w:rsidR="00B348E7" w:rsidRPr="00DE57B4">
        <w:rPr>
          <w:b/>
          <w:sz w:val="20"/>
        </w:rPr>
        <w:t>S / N</w:t>
      </w:r>
      <w:r w:rsidR="00B348E7" w:rsidRPr="00DE57B4">
        <w:rPr>
          <w:sz w:val="20"/>
        </w:rPr>
        <w:t xml:space="preserve">  </w:t>
      </w:r>
      <w:r w:rsidRPr="00DE57B4">
        <w:rPr>
          <w:sz w:val="20"/>
        </w:rPr>
        <w:t>параллельно центральн</w:t>
      </w:r>
      <w:r w:rsidR="00B348E7" w:rsidRPr="00DE57B4">
        <w:rPr>
          <w:sz w:val="20"/>
        </w:rPr>
        <w:t xml:space="preserve">ый сердечник </w:t>
      </w:r>
      <w:r w:rsidRPr="00DE57B4">
        <w:rPr>
          <w:rFonts w:ascii="Cambria Math" w:hAnsi="Cambria Math" w:cs="Cambria Math"/>
          <w:sz w:val="20"/>
        </w:rPr>
        <w:t>​​</w:t>
      </w:r>
      <w:r w:rsidRPr="00DE57B4">
        <w:rPr>
          <w:rFonts w:ascii="Calibri" w:hAnsi="Calibri" w:cs="Calibri"/>
          <w:sz w:val="20"/>
        </w:rPr>
        <w:t xml:space="preserve">и расположенных вокруг этого ядра; </w:t>
      </w:r>
      <w:r w:rsidRPr="00DE57B4">
        <w:rPr>
          <w:rFonts w:ascii="Calibri" w:hAnsi="Calibri" w:cs="Calibri"/>
          <w:b/>
          <w:sz w:val="24"/>
        </w:rPr>
        <w:t>2N</w:t>
      </w:r>
      <w:r w:rsidRPr="00DE57B4">
        <w:rPr>
          <w:rFonts w:ascii="Calibri" w:hAnsi="Calibri" w:cs="Calibri"/>
          <w:sz w:val="20"/>
        </w:rPr>
        <w:t xml:space="preserve"> радиальные ветви </w:t>
      </w:r>
      <w:r w:rsidR="00B348E7" w:rsidRPr="00DE57B4">
        <w:rPr>
          <w:rFonts w:ascii="Calibri" w:hAnsi="Calibri" w:cs="Calibri"/>
          <w:sz w:val="20"/>
        </w:rPr>
        <w:t xml:space="preserve">разрез </w:t>
      </w:r>
      <w:r w:rsidR="00B348E7" w:rsidRPr="00DE57B4">
        <w:rPr>
          <w:sz w:val="20"/>
        </w:rPr>
        <w:t xml:space="preserve"> </w:t>
      </w:r>
      <w:r w:rsidR="00B348E7" w:rsidRPr="00DE57B4">
        <w:rPr>
          <w:b/>
          <w:sz w:val="20"/>
        </w:rPr>
        <w:t>S / N</w:t>
      </w:r>
      <w:r w:rsidR="00B348E7" w:rsidRPr="00DE57B4">
        <w:rPr>
          <w:sz w:val="20"/>
        </w:rPr>
        <w:t xml:space="preserve"> </w:t>
      </w:r>
      <w:r w:rsidRPr="00DE57B4">
        <w:rPr>
          <w:sz w:val="20"/>
        </w:rPr>
        <w:t xml:space="preserve"> между </w:t>
      </w:r>
      <w:r w:rsidRPr="00DE57B4">
        <w:rPr>
          <w:b/>
          <w:sz w:val="24"/>
        </w:rPr>
        <w:t>N</w:t>
      </w:r>
      <w:r w:rsidRPr="00DE57B4">
        <w:rPr>
          <w:sz w:val="20"/>
        </w:rPr>
        <w:t xml:space="preserve"> ядер спутников для центрального </w:t>
      </w:r>
      <w:r w:rsidR="00B348E7" w:rsidRPr="00DE57B4">
        <w:rPr>
          <w:sz w:val="20"/>
        </w:rPr>
        <w:t>сердечника</w:t>
      </w:r>
      <w:r w:rsidRPr="00DE57B4">
        <w:rPr>
          <w:sz w:val="20"/>
        </w:rPr>
        <w:t xml:space="preserve">. </w:t>
      </w:r>
    </w:p>
    <w:p w:rsidR="003F1DE8" w:rsidRPr="00DE57B4" w:rsidRDefault="003F1DE8" w:rsidP="003F1DE8">
      <w:pPr>
        <w:rPr>
          <w:sz w:val="20"/>
        </w:rPr>
      </w:pPr>
      <w:r w:rsidRPr="00DE57B4">
        <w:rPr>
          <w:sz w:val="20"/>
        </w:rPr>
        <w:t xml:space="preserve">Сердечник индукционной катушки с числом </w:t>
      </w:r>
      <w:r w:rsidR="00ED4960" w:rsidRPr="00DE57B4">
        <w:rPr>
          <w:sz w:val="20"/>
        </w:rPr>
        <w:t>витков</w:t>
      </w:r>
      <w:r w:rsidRPr="00DE57B4">
        <w:rPr>
          <w:sz w:val="20"/>
        </w:rPr>
        <w:t xml:space="preserve">, необходимых для получения данного поля тока, насыщение магнитной цепи. </w:t>
      </w:r>
    </w:p>
    <w:p w:rsidR="003F1DE8" w:rsidRPr="00DE57B4" w:rsidRDefault="003F1DE8" w:rsidP="003F1DE8">
      <w:pPr>
        <w:rPr>
          <w:sz w:val="20"/>
        </w:rPr>
      </w:pPr>
      <w:r w:rsidRPr="00DE57B4">
        <w:rPr>
          <w:sz w:val="20"/>
        </w:rPr>
        <w:t xml:space="preserve">Каждый спутник осуществляет обмотки </w:t>
      </w:r>
      <w:r w:rsidR="002B1C9D" w:rsidRPr="00DE57B4">
        <w:rPr>
          <w:sz w:val="20"/>
        </w:rPr>
        <w:t xml:space="preserve">сердечников </w:t>
      </w:r>
      <w:r w:rsidRPr="00DE57B4">
        <w:rPr>
          <w:sz w:val="20"/>
        </w:rPr>
        <w:t xml:space="preserve"> с одинаковым числом витков в качестве центрального ядра. </w:t>
      </w:r>
    </w:p>
    <w:p w:rsidR="003F1DE8" w:rsidRPr="00DE57B4" w:rsidRDefault="003F1DE8" w:rsidP="003F1DE8">
      <w:pPr>
        <w:rPr>
          <w:sz w:val="20"/>
        </w:rPr>
      </w:pPr>
      <w:r w:rsidRPr="00DE57B4">
        <w:rPr>
          <w:sz w:val="20"/>
        </w:rPr>
        <w:t xml:space="preserve">Учитывая особенности расположения магнитной цепи, каждая из групп </w:t>
      </w:r>
      <w:r w:rsidRPr="00DE57B4">
        <w:rPr>
          <w:b/>
          <w:sz w:val="24"/>
        </w:rPr>
        <w:t>N</w:t>
      </w:r>
      <w:r w:rsidRPr="00DE57B4">
        <w:rPr>
          <w:sz w:val="20"/>
        </w:rPr>
        <w:t xml:space="preserve"> образован</w:t>
      </w:r>
      <w:r w:rsidR="00ED4960" w:rsidRPr="00DE57B4">
        <w:rPr>
          <w:sz w:val="20"/>
        </w:rPr>
        <w:t xml:space="preserve">а </w:t>
      </w:r>
      <w:r w:rsidRPr="00DE57B4">
        <w:rPr>
          <w:sz w:val="20"/>
        </w:rPr>
        <w:t xml:space="preserve"> основной и любой из спутников </w:t>
      </w:r>
      <w:r w:rsidRPr="00DE57B4">
        <w:rPr>
          <w:b/>
          <w:sz w:val="24"/>
        </w:rPr>
        <w:t>N</w:t>
      </w:r>
      <w:r w:rsidRPr="00DE57B4">
        <w:rPr>
          <w:sz w:val="20"/>
        </w:rPr>
        <w:t xml:space="preserve"> </w:t>
      </w:r>
      <w:r w:rsidR="00B348E7" w:rsidRPr="00DE57B4">
        <w:rPr>
          <w:sz w:val="20"/>
        </w:rPr>
        <w:t xml:space="preserve">и является  трансформатором. </w:t>
      </w:r>
      <w:proofErr w:type="gramStart"/>
      <w:r w:rsidR="00B348E7" w:rsidRPr="00DE57B4">
        <w:rPr>
          <w:sz w:val="20"/>
        </w:rPr>
        <w:t>Ток, индуцированный в каждой  из обмоток</w:t>
      </w:r>
      <w:r w:rsidRPr="00DE57B4">
        <w:rPr>
          <w:sz w:val="20"/>
        </w:rPr>
        <w:t xml:space="preserve"> </w:t>
      </w:r>
      <w:r w:rsidRPr="00DE57B4">
        <w:rPr>
          <w:b/>
          <w:sz w:val="24"/>
        </w:rPr>
        <w:t>N</w:t>
      </w:r>
      <w:r w:rsidRPr="00DE57B4">
        <w:rPr>
          <w:sz w:val="20"/>
        </w:rPr>
        <w:t xml:space="preserve"> спутник имеет</w:t>
      </w:r>
      <w:proofErr w:type="gramEnd"/>
      <w:r w:rsidRPr="00DE57B4">
        <w:rPr>
          <w:sz w:val="20"/>
        </w:rPr>
        <w:t xml:space="preserve"> такую </w:t>
      </w:r>
      <w:r w:rsidRPr="00DE57B4">
        <w:rPr>
          <w:rFonts w:ascii="Cambria Math" w:hAnsi="Cambria Math" w:cs="Cambria Math"/>
          <w:sz w:val="20"/>
        </w:rPr>
        <w:t>​​</w:t>
      </w:r>
      <w:r w:rsidRPr="00DE57B4">
        <w:rPr>
          <w:rFonts w:ascii="Calibri" w:hAnsi="Calibri" w:cs="Calibri"/>
          <w:sz w:val="20"/>
        </w:rPr>
        <w:t xml:space="preserve">же </w:t>
      </w:r>
      <w:r w:rsidR="00B348E7" w:rsidRPr="00DE57B4">
        <w:rPr>
          <w:rFonts w:ascii="Calibri" w:hAnsi="Calibri" w:cs="Calibri"/>
          <w:sz w:val="20"/>
        </w:rPr>
        <w:t>мощность</w:t>
      </w:r>
      <w:r w:rsidRPr="00DE57B4">
        <w:rPr>
          <w:rFonts w:ascii="Calibri" w:hAnsi="Calibri" w:cs="Calibri"/>
          <w:sz w:val="20"/>
        </w:rPr>
        <w:t xml:space="preserve">, как </w:t>
      </w:r>
      <w:r w:rsidR="00B348E7" w:rsidRPr="00DE57B4">
        <w:rPr>
          <w:rFonts w:ascii="Calibri" w:hAnsi="Calibri" w:cs="Calibri"/>
          <w:sz w:val="20"/>
        </w:rPr>
        <w:t xml:space="preserve">и </w:t>
      </w:r>
      <w:r w:rsidRPr="00DE57B4">
        <w:rPr>
          <w:rFonts w:ascii="Calibri" w:hAnsi="Calibri" w:cs="Calibri"/>
          <w:sz w:val="20"/>
        </w:rPr>
        <w:t>то</w:t>
      </w:r>
      <w:r w:rsidRPr="00DE57B4">
        <w:rPr>
          <w:sz w:val="20"/>
        </w:rPr>
        <w:t xml:space="preserve">к </w:t>
      </w:r>
      <w:r w:rsidR="00B348E7" w:rsidRPr="00DE57B4">
        <w:rPr>
          <w:sz w:val="20"/>
        </w:rPr>
        <w:t xml:space="preserve">центрального </w:t>
      </w:r>
      <w:r w:rsidRPr="00DE57B4">
        <w:rPr>
          <w:sz w:val="20"/>
        </w:rPr>
        <w:t xml:space="preserve">индуктора. </w:t>
      </w:r>
    </w:p>
    <w:p w:rsidR="003F1DE8" w:rsidRPr="00DE57B4" w:rsidRDefault="003F1DE8" w:rsidP="003F1DE8">
      <w:pPr>
        <w:rPr>
          <w:sz w:val="20"/>
        </w:rPr>
      </w:pPr>
      <w:r w:rsidRPr="00DE57B4">
        <w:rPr>
          <w:sz w:val="20"/>
        </w:rPr>
        <w:t>Таким образом, инструмент выполняет умножение электроэнергии. Энергии соб</w:t>
      </w:r>
      <w:r w:rsidR="00ED4960" w:rsidRPr="00DE57B4">
        <w:rPr>
          <w:sz w:val="20"/>
        </w:rPr>
        <w:t xml:space="preserve">ирается </w:t>
      </w:r>
      <w:r w:rsidRPr="00DE57B4">
        <w:rPr>
          <w:sz w:val="20"/>
        </w:rPr>
        <w:t xml:space="preserve"> больше, чем </w:t>
      </w:r>
      <w:r w:rsidR="00B348E7" w:rsidRPr="00DE57B4">
        <w:rPr>
          <w:sz w:val="20"/>
        </w:rPr>
        <w:t xml:space="preserve">подается на вход, таким </w:t>
      </w:r>
      <w:proofErr w:type="gramStart"/>
      <w:r w:rsidR="00B348E7" w:rsidRPr="00DE57B4">
        <w:rPr>
          <w:sz w:val="20"/>
        </w:rPr>
        <w:t>образом</w:t>
      </w:r>
      <w:proofErr w:type="gramEnd"/>
      <w:r w:rsidRPr="00DE57B4">
        <w:rPr>
          <w:sz w:val="20"/>
        </w:rPr>
        <w:t xml:space="preserve"> </w:t>
      </w:r>
      <w:r w:rsidR="00B348E7" w:rsidRPr="00DE57B4">
        <w:rPr>
          <w:sz w:val="20"/>
        </w:rPr>
        <w:t xml:space="preserve">появляется </w:t>
      </w:r>
      <w:r w:rsidRPr="00DE57B4">
        <w:rPr>
          <w:sz w:val="20"/>
        </w:rPr>
        <w:t xml:space="preserve"> возможность </w:t>
      </w:r>
      <w:r w:rsidR="00B348E7" w:rsidRPr="00DE57B4">
        <w:rPr>
          <w:sz w:val="20"/>
        </w:rPr>
        <w:t xml:space="preserve">собирать мощность, необходимую </w:t>
      </w:r>
      <w:r w:rsidRPr="00DE57B4">
        <w:rPr>
          <w:sz w:val="20"/>
        </w:rPr>
        <w:t xml:space="preserve"> для постоянного пополнения начальной энергии. </w:t>
      </w:r>
    </w:p>
    <w:p w:rsidR="003F1DE8" w:rsidRPr="00DE57B4" w:rsidRDefault="002B1C9D" w:rsidP="003F1DE8">
      <w:pPr>
        <w:rPr>
          <w:sz w:val="20"/>
        </w:rPr>
      </w:pPr>
      <w:proofErr w:type="gramStart"/>
      <w:r w:rsidRPr="00DE57B4">
        <w:rPr>
          <w:sz w:val="20"/>
        </w:rPr>
        <w:t>На рис.</w:t>
      </w:r>
      <w:r w:rsidR="003F1DE8" w:rsidRPr="00DE57B4">
        <w:rPr>
          <w:sz w:val="20"/>
        </w:rPr>
        <w:t xml:space="preserve">2 </w:t>
      </w:r>
      <w:r w:rsidRPr="00DE57B4">
        <w:rPr>
          <w:sz w:val="20"/>
        </w:rPr>
        <w:t xml:space="preserve">показано </w:t>
      </w:r>
      <w:r w:rsidR="003F1DE8" w:rsidRPr="00DE57B4">
        <w:rPr>
          <w:sz w:val="20"/>
        </w:rPr>
        <w:t xml:space="preserve">схематически устройство, используемое для производства промышленных модель вечного самостоятельного производства электроэнергии, модели подготовлены для работы в промышленности, мореплавания и водные пути, тяги на железных дорогах. </w:t>
      </w:r>
      <w:proofErr w:type="gramEnd"/>
    </w:p>
    <w:p w:rsidR="003F1DE8" w:rsidRPr="00DE57B4" w:rsidRDefault="003F1DE8" w:rsidP="003F1DE8">
      <w:pPr>
        <w:rPr>
          <w:sz w:val="20"/>
        </w:rPr>
      </w:pPr>
      <w:proofErr w:type="gramStart"/>
      <w:r w:rsidRPr="00DE57B4">
        <w:rPr>
          <w:sz w:val="20"/>
        </w:rPr>
        <w:t xml:space="preserve">Три линии (количество этих устройств может быть любым) объединены в серии, так что схема основных электронной любого устройства, либо поставляется ток от спутниковой связи </w:t>
      </w:r>
      <w:r w:rsidR="002B1C9D" w:rsidRPr="00DE57B4">
        <w:rPr>
          <w:b/>
          <w:sz w:val="24"/>
          <w:lang w:val="en-US"/>
        </w:rPr>
        <w:t>f</w:t>
      </w:r>
      <w:r w:rsidRPr="00DE57B4">
        <w:rPr>
          <w:sz w:val="20"/>
        </w:rPr>
        <w:t>, связанных шунта из линии вперед.</w:t>
      </w:r>
      <w:proofErr w:type="gramEnd"/>
      <w:r w:rsidRPr="00DE57B4">
        <w:rPr>
          <w:sz w:val="20"/>
        </w:rPr>
        <w:t xml:space="preserve"> </w:t>
      </w:r>
      <w:proofErr w:type="gramStart"/>
      <w:r w:rsidRPr="00DE57B4">
        <w:rPr>
          <w:sz w:val="20"/>
        </w:rPr>
        <w:t>Комбинированные схемы спутник</w:t>
      </w:r>
      <w:r w:rsidR="002603AB" w:rsidRPr="00DE57B4">
        <w:rPr>
          <w:sz w:val="20"/>
          <w:lang w:val="en-US"/>
        </w:rPr>
        <w:t xml:space="preserve"> </w:t>
      </w:r>
      <w:r w:rsidR="002603AB" w:rsidRPr="00DE57B4">
        <w:rPr>
          <w:b/>
          <w:sz w:val="24"/>
        </w:rPr>
        <w:t>1</w:t>
      </w:r>
      <w:r w:rsidR="002603AB" w:rsidRPr="00DE57B4">
        <w:rPr>
          <w:sz w:val="20"/>
        </w:rPr>
        <w:t xml:space="preserve"> </w:t>
      </w:r>
      <w:r w:rsidRPr="00DE57B4">
        <w:rPr>
          <w:sz w:val="20"/>
        </w:rPr>
        <w:t xml:space="preserve"> обойти цепь, питающая центральной </w:t>
      </w:r>
      <w:r w:rsidRPr="00DE57B4">
        <w:rPr>
          <w:b/>
          <w:sz w:val="24"/>
        </w:rPr>
        <w:t>2</w:t>
      </w:r>
      <w:r w:rsidRPr="00DE57B4">
        <w:rPr>
          <w:sz w:val="20"/>
        </w:rPr>
        <w:t>.</w:t>
      </w:r>
      <w:proofErr w:type="gramEnd"/>
      <w:r w:rsidRPr="00DE57B4">
        <w:rPr>
          <w:sz w:val="20"/>
        </w:rPr>
        <w:t xml:space="preserve"> Кроме того, схемы спутникового </w:t>
      </w:r>
      <w:r w:rsidRPr="00DE57B4">
        <w:rPr>
          <w:b/>
          <w:sz w:val="24"/>
        </w:rPr>
        <w:t>2</w:t>
      </w:r>
      <w:r w:rsidRPr="00DE57B4">
        <w:rPr>
          <w:sz w:val="20"/>
        </w:rPr>
        <w:t xml:space="preserve"> центр снабжения</w:t>
      </w:r>
      <w:r w:rsidR="002B1C9D" w:rsidRPr="00DE57B4">
        <w:rPr>
          <w:sz w:val="20"/>
        </w:rPr>
        <w:t xml:space="preserve"> </w:t>
      </w:r>
      <w:r w:rsidR="002B1C9D" w:rsidRPr="00DE57B4">
        <w:rPr>
          <w:b/>
          <w:sz w:val="24"/>
        </w:rPr>
        <w:t>3</w:t>
      </w:r>
      <w:r w:rsidRPr="00DE57B4">
        <w:rPr>
          <w:sz w:val="20"/>
        </w:rPr>
        <w:t xml:space="preserve">. </w:t>
      </w:r>
    </w:p>
    <w:p w:rsidR="003F1DE8" w:rsidRPr="00DE57B4" w:rsidRDefault="003F1DE8" w:rsidP="003F1DE8">
      <w:pPr>
        <w:rPr>
          <w:sz w:val="20"/>
        </w:rPr>
      </w:pPr>
      <w:r w:rsidRPr="00DE57B4">
        <w:rPr>
          <w:sz w:val="20"/>
        </w:rPr>
        <w:t xml:space="preserve">Каждый блок включает в себя 6 спутников (число ядер может быть любой спутник) коэффициент усиления для каждого устройства </w:t>
      </w:r>
      <w:r w:rsidRPr="00DE57B4">
        <w:rPr>
          <w:b/>
          <w:sz w:val="20"/>
        </w:rPr>
        <w:t>6</w:t>
      </w:r>
      <w:r w:rsidRPr="00DE57B4">
        <w:rPr>
          <w:sz w:val="20"/>
        </w:rPr>
        <w:t xml:space="preserve">, для всех </w:t>
      </w:r>
      <w:r w:rsidRPr="00DE57B4">
        <w:rPr>
          <w:b/>
          <w:sz w:val="20"/>
        </w:rPr>
        <w:t>6 ^ 3 = 216</w:t>
      </w:r>
      <w:r w:rsidRPr="00DE57B4">
        <w:rPr>
          <w:sz w:val="20"/>
        </w:rPr>
        <w:t xml:space="preserve">. </w:t>
      </w:r>
    </w:p>
    <w:p w:rsidR="003F1DE8" w:rsidRPr="00DE57B4" w:rsidRDefault="003F1DE8" w:rsidP="003F1DE8">
      <w:pPr>
        <w:rPr>
          <w:sz w:val="20"/>
        </w:rPr>
      </w:pPr>
      <w:r w:rsidRPr="00DE57B4">
        <w:rPr>
          <w:sz w:val="20"/>
        </w:rPr>
        <w:t xml:space="preserve">Тогда легко, используя вывод реостата </w:t>
      </w:r>
      <w:r w:rsidR="002B1C9D" w:rsidRPr="00DE57B4">
        <w:rPr>
          <w:b/>
          <w:sz w:val="24"/>
          <w:lang w:val="en-US"/>
        </w:rPr>
        <w:t>h</w:t>
      </w:r>
      <w:r w:rsidRPr="00DE57B4">
        <w:rPr>
          <w:sz w:val="20"/>
        </w:rPr>
        <w:t xml:space="preserve">, выйти </w:t>
      </w:r>
      <w:proofErr w:type="gramStart"/>
      <w:r w:rsidRPr="00DE57B4">
        <w:rPr>
          <w:sz w:val="20"/>
        </w:rPr>
        <w:t>из</w:t>
      </w:r>
      <w:proofErr w:type="gramEnd"/>
      <w:r w:rsidRPr="00DE57B4">
        <w:rPr>
          <w:sz w:val="20"/>
        </w:rPr>
        <w:t xml:space="preserve"> </w:t>
      </w:r>
      <w:proofErr w:type="gramStart"/>
      <w:r w:rsidRPr="00DE57B4">
        <w:rPr>
          <w:sz w:val="20"/>
        </w:rPr>
        <w:t>конечный</w:t>
      </w:r>
      <w:proofErr w:type="gramEnd"/>
      <w:r w:rsidRPr="00DE57B4">
        <w:rPr>
          <w:sz w:val="20"/>
        </w:rPr>
        <w:t xml:space="preserve"> ток, энергия, необходимая для восстановления начального тока. </w:t>
      </w:r>
    </w:p>
    <w:p w:rsidR="003F1DE8" w:rsidRPr="00DE57B4" w:rsidRDefault="003F1DE8" w:rsidP="003F1DE8">
      <w:pPr>
        <w:rPr>
          <w:sz w:val="20"/>
        </w:rPr>
      </w:pPr>
      <w:r w:rsidRPr="00DE57B4">
        <w:rPr>
          <w:sz w:val="20"/>
        </w:rPr>
        <w:t xml:space="preserve">Двигатель переменного тока </w:t>
      </w:r>
      <w:proofErr w:type="spellStart"/>
      <w:r w:rsidR="002B1C9D" w:rsidRPr="00DE57B4">
        <w:rPr>
          <w:b/>
          <w:sz w:val="24"/>
          <w:lang w:val="en-US"/>
        </w:rPr>
        <w:t>i</w:t>
      </w:r>
      <w:proofErr w:type="spellEnd"/>
      <w:r w:rsidR="002B1C9D" w:rsidRPr="00DE57B4">
        <w:rPr>
          <w:sz w:val="20"/>
        </w:rPr>
        <w:t xml:space="preserve">, </w:t>
      </w:r>
      <w:r w:rsidRPr="00DE57B4">
        <w:rPr>
          <w:sz w:val="20"/>
        </w:rPr>
        <w:t xml:space="preserve"> причин "Динамо" установлен на том же д</w:t>
      </w:r>
      <w:r w:rsidR="002B1C9D" w:rsidRPr="00DE57B4">
        <w:rPr>
          <w:sz w:val="20"/>
        </w:rPr>
        <w:t>ереве. Постоянный ток от динамо</w:t>
      </w:r>
      <w:r w:rsidR="002B1C9D" w:rsidRPr="00DE57B4">
        <w:rPr>
          <w:b/>
          <w:sz w:val="24"/>
        </w:rPr>
        <w:t xml:space="preserve"> </w:t>
      </w:r>
      <w:r w:rsidR="002B1C9D" w:rsidRPr="00DE57B4">
        <w:rPr>
          <w:b/>
          <w:sz w:val="24"/>
          <w:lang w:val="en-US"/>
        </w:rPr>
        <w:t>j</w:t>
      </w:r>
      <w:r w:rsidRPr="00DE57B4">
        <w:rPr>
          <w:sz w:val="20"/>
        </w:rPr>
        <w:t xml:space="preserve">, </w:t>
      </w:r>
      <w:r w:rsidR="002B1C9D" w:rsidRPr="00DE57B4">
        <w:rPr>
          <w:sz w:val="20"/>
        </w:rPr>
        <w:t>активизирует трансформатор (соотношение 1 / 1) и трамблер</w:t>
      </w:r>
      <w:r w:rsidR="002B1C9D" w:rsidRPr="00DE57B4">
        <w:rPr>
          <w:b/>
          <w:sz w:val="24"/>
        </w:rPr>
        <w:t xml:space="preserve"> </w:t>
      </w:r>
      <w:r w:rsidR="002B1C9D" w:rsidRPr="00DE57B4">
        <w:rPr>
          <w:b/>
          <w:sz w:val="24"/>
          <w:lang w:val="en-US"/>
        </w:rPr>
        <w:t>k</w:t>
      </w:r>
      <w:r w:rsidR="002B1C9D" w:rsidRPr="00DE57B4">
        <w:rPr>
          <w:sz w:val="20"/>
        </w:rPr>
        <w:t xml:space="preserve"> </w:t>
      </w:r>
      <w:r w:rsidRPr="00DE57B4">
        <w:rPr>
          <w:sz w:val="20"/>
        </w:rPr>
        <w:t xml:space="preserve"> . </w:t>
      </w:r>
    </w:p>
    <w:p w:rsidR="003F1DE8" w:rsidRPr="00DE57B4" w:rsidRDefault="003F1DE8" w:rsidP="003F1DE8">
      <w:pPr>
        <w:rPr>
          <w:sz w:val="20"/>
        </w:rPr>
      </w:pPr>
      <w:r w:rsidRPr="00DE57B4">
        <w:rPr>
          <w:sz w:val="20"/>
        </w:rPr>
        <w:t>Пере</w:t>
      </w:r>
      <w:r w:rsidR="002B1C9D" w:rsidRPr="00DE57B4">
        <w:rPr>
          <w:sz w:val="20"/>
        </w:rPr>
        <w:t xml:space="preserve">менного тока от трансформатора </w:t>
      </w:r>
      <w:r w:rsidR="002B1C9D" w:rsidRPr="00DE57B4">
        <w:rPr>
          <w:b/>
          <w:sz w:val="24"/>
          <w:lang w:val="en-US"/>
        </w:rPr>
        <w:t>k</w:t>
      </w:r>
      <w:r w:rsidR="002B1C9D" w:rsidRPr="00DE57B4">
        <w:rPr>
          <w:sz w:val="20"/>
        </w:rPr>
        <w:t xml:space="preserve"> </w:t>
      </w:r>
      <w:r w:rsidRPr="00DE57B4">
        <w:rPr>
          <w:sz w:val="20"/>
        </w:rPr>
        <w:t xml:space="preserve"> оценщик, </w:t>
      </w:r>
      <w:proofErr w:type="gramStart"/>
      <w:r w:rsidRPr="00DE57B4">
        <w:rPr>
          <w:sz w:val="20"/>
        </w:rPr>
        <w:t>реконструирует</w:t>
      </w:r>
      <w:proofErr w:type="gramEnd"/>
      <w:r w:rsidRPr="00DE57B4">
        <w:rPr>
          <w:sz w:val="20"/>
        </w:rPr>
        <w:t xml:space="preserve"> конечно представит цепи поставки основных электронной первого множителя. </w:t>
      </w:r>
    </w:p>
    <w:p w:rsidR="003F1DE8" w:rsidRPr="00DE57B4" w:rsidRDefault="003F1DE8" w:rsidP="003F1DE8">
      <w:pPr>
        <w:rPr>
          <w:sz w:val="20"/>
        </w:rPr>
      </w:pPr>
      <w:r w:rsidRPr="00DE57B4">
        <w:rPr>
          <w:sz w:val="20"/>
        </w:rPr>
        <w:t xml:space="preserve">Устройство также включает </w:t>
      </w:r>
      <w:r w:rsidR="002B1C9D" w:rsidRPr="00DE57B4">
        <w:rPr>
          <w:sz w:val="20"/>
        </w:rPr>
        <w:t>в себя две батареи предназначен</w:t>
      </w:r>
      <w:r w:rsidR="00C036B7" w:rsidRPr="00DE57B4">
        <w:rPr>
          <w:sz w:val="20"/>
        </w:rPr>
        <w:t xml:space="preserve">ных </w:t>
      </w:r>
      <w:r w:rsidRPr="00DE57B4">
        <w:rPr>
          <w:sz w:val="20"/>
        </w:rPr>
        <w:t xml:space="preserve"> для удовлетворения любому повороту событий. </w:t>
      </w:r>
    </w:p>
    <w:p w:rsidR="003F1DE8" w:rsidRPr="00DE57B4" w:rsidRDefault="00C036B7" w:rsidP="003F1DE8">
      <w:pPr>
        <w:rPr>
          <w:sz w:val="20"/>
        </w:rPr>
      </w:pPr>
      <w:r w:rsidRPr="00DE57B4">
        <w:rPr>
          <w:sz w:val="20"/>
        </w:rPr>
        <w:lastRenderedPageBreak/>
        <w:t xml:space="preserve">Одна из батарей </w:t>
      </w:r>
      <w:r w:rsidRPr="00DE57B4">
        <w:rPr>
          <w:b/>
          <w:lang w:val="en-US"/>
        </w:rPr>
        <w:t>l</w:t>
      </w:r>
      <w:r w:rsidRPr="00DE57B4">
        <w:rPr>
          <w:sz w:val="20"/>
        </w:rPr>
        <w:t>, ожидание</w:t>
      </w:r>
      <w:r w:rsidR="003F1DE8" w:rsidRPr="00DE57B4">
        <w:rPr>
          <w:sz w:val="20"/>
        </w:rPr>
        <w:t>, а время зарядки</w:t>
      </w:r>
      <w:r w:rsidRPr="00DE57B4">
        <w:rPr>
          <w:sz w:val="20"/>
        </w:rPr>
        <w:t xml:space="preserve"> </w:t>
      </w:r>
      <w:r w:rsidR="003F1DE8" w:rsidRPr="00DE57B4">
        <w:rPr>
          <w:sz w:val="20"/>
        </w:rPr>
        <w:t>аккумулятора</w:t>
      </w:r>
      <w:r w:rsidRPr="00DE57B4">
        <w:rPr>
          <w:sz w:val="20"/>
        </w:rPr>
        <w:t xml:space="preserve"> </w:t>
      </w:r>
      <w:r w:rsidRPr="00DE57B4">
        <w:rPr>
          <w:b/>
          <w:sz w:val="20"/>
          <w:lang w:val="en-US"/>
        </w:rPr>
        <w:t>m</w:t>
      </w:r>
      <w:r w:rsidR="003F1DE8" w:rsidRPr="00DE57B4">
        <w:rPr>
          <w:sz w:val="20"/>
        </w:rPr>
        <w:t xml:space="preserve">. </w:t>
      </w:r>
    </w:p>
    <w:p w:rsidR="003F1DE8" w:rsidRPr="00DE57B4" w:rsidRDefault="003F1DE8" w:rsidP="003F1DE8">
      <w:pPr>
        <w:rPr>
          <w:sz w:val="20"/>
        </w:rPr>
      </w:pPr>
      <w:r w:rsidRPr="00DE57B4">
        <w:rPr>
          <w:sz w:val="20"/>
        </w:rPr>
        <w:t xml:space="preserve">В случае случайного остановки электрического динамо </w:t>
      </w:r>
      <w:r w:rsidR="00C036B7" w:rsidRPr="00DE57B4">
        <w:rPr>
          <w:b/>
          <w:lang w:val="en-US"/>
        </w:rPr>
        <w:t>j</w:t>
      </w:r>
      <w:r w:rsidRPr="00DE57B4">
        <w:rPr>
          <w:b/>
          <w:sz w:val="20"/>
        </w:rPr>
        <w:t xml:space="preserve"> </w:t>
      </w:r>
      <w:r w:rsidRPr="00DE57B4">
        <w:rPr>
          <w:sz w:val="20"/>
        </w:rPr>
        <w:t>выключател</w:t>
      </w:r>
      <w:r w:rsidR="00C036B7" w:rsidRPr="00DE57B4">
        <w:rPr>
          <w:sz w:val="20"/>
        </w:rPr>
        <w:t xml:space="preserve">ь </w:t>
      </w:r>
      <w:r w:rsidR="00C036B7" w:rsidRPr="00DE57B4">
        <w:rPr>
          <w:b/>
          <w:sz w:val="24"/>
          <w:lang w:val="en-US"/>
        </w:rPr>
        <w:t>n</w:t>
      </w:r>
      <w:r w:rsidR="00C036B7" w:rsidRPr="00DE57B4">
        <w:rPr>
          <w:sz w:val="20"/>
        </w:rPr>
        <w:t xml:space="preserve"> </w:t>
      </w:r>
      <w:r w:rsidRPr="00DE57B4">
        <w:rPr>
          <w:sz w:val="20"/>
        </w:rPr>
        <w:t>обесточивается и его арматуры замыкает цепь, батареи</w:t>
      </w:r>
      <w:r w:rsidR="00C036B7" w:rsidRPr="00DE57B4">
        <w:rPr>
          <w:sz w:val="20"/>
        </w:rPr>
        <w:t xml:space="preserve"> </w:t>
      </w:r>
      <w:r w:rsidR="00C036B7" w:rsidRPr="00DE57B4">
        <w:rPr>
          <w:b/>
          <w:sz w:val="24"/>
          <w:lang w:val="en-US"/>
        </w:rPr>
        <w:t>l</w:t>
      </w:r>
      <w:r w:rsidRPr="00DE57B4">
        <w:rPr>
          <w:sz w:val="20"/>
        </w:rPr>
        <w:t xml:space="preserve"> попала сразу в действие, он же выключатель </w:t>
      </w:r>
      <w:proofErr w:type="spellStart"/>
      <w:r w:rsidRPr="00DE57B4">
        <w:rPr>
          <w:sz w:val="20"/>
        </w:rPr>
        <w:t>электро</w:t>
      </w:r>
      <w:proofErr w:type="spellEnd"/>
      <w:r w:rsidRPr="00DE57B4">
        <w:rPr>
          <w:sz w:val="20"/>
        </w:rPr>
        <w:t xml:space="preserve"> которых </w:t>
      </w:r>
      <w:r w:rsidR="00C036B7" w:rsidRPr="00DE57B4">
        <w:rPr>
          <w:b/>
          <w:sz w:val="20"/>
          <w:lang w:val="en-US"/>
        </w:rPr>
        <w:t>o</w:t>
      </w:r>
      <w:r w:rsidRPr="00DE57B4">
        <w:rPr>
          <w:sz w:val="20"/>
        </w:rPr>
        <w:t xml:space="preserve"> рамки просто на землю первичной обмотки трансформатора выход</w:t>
      </w:r>
      <w:r w:rsidR="00C036B7" w:rsidRPr="00DE57B4">
        <w:rPr>
          <w:sz w:val="20"/>
        </w:rPr>
        <w:t xml:space="preserve"> </w:t>
      </w:r>
      <w:r w:rsidR="00C036B7" w:rsidRPr="00DE57B4">
        <w:rPr>
          <w:b/>
          <w:sz w:val="24"/>
          <w:lang w:val="en-US"/>
        </w:rPr>
        <w:t>k</w:t>
      </w:r>
      <w:r w:rsidRPr="00DE57B4">
        <w:rPr>
          <w:sz w:val="20"/>
        </w:rPr>
        <w:t xml:space="preserve">. </w:t>
      </w:r>
    </w:p>
    <w:p w:rsidR="003F1DE8" w:rsidRPr="00DE57B4" w:rsidRDefault="003F1DE8" w:rsidP="003F1DE8">
      <w:pPr>
        <w:rPr>
          <w:sz w:val="20"/>
        </w:rPr>
      </w:pPr>
      <w:r w:rsidRPr="00DE57B4">
        <w:rPr>
          <w:sz w:val="20"/>
        </w:rPr>
        <w:t xml:space="preserve">Также всегда можно, используя переключатель </w:t>
      </w:r>
      <w:proofErr w:type="spellStart"/>
      <w:proofErr w:type="gramStart"/>
      <w:r w:rsidRPr="00DE57B4">
        <w:rPr>
          <w:b/>
          <w:sz w:val="24"/>
        </w:rPr>
        <w:t>р</w:t>
      </w:r>
      <w:proofErr w:type="spellEnd"/>
      <w:proofErr w:type="gramEnd"/>
      <w:r w:rsidRPr="00DE57B4">
        <w:rPr>
          <w:sz w:val="20"/>
        </w:rPr>
        <w:t xml:space="preserve"> вмешалс</w:t>
      </w:r>
      <w:r w:rsidR="00C036B7" w:rsidRPr="00DE57B4">
        <w:rPr>
          <w:sz w:val="20"/>
        </w:rPr>
        <w:t xml:space="preserve">я в результате сопротивления в </w:t>
      </w:r>
      <w:r w:rsidR="00C036B7" w:rsidRPr="00DE57B4">
        <w:rPr>
          <w:b/>
          <w:sz w:val="24"/>
          <w:lang w:val="en-US"/>
        </w:rPr>
        <w:t>q</w:t>
      </w:r>
      <w:r w:rsidRPr="00DE57B4">
        <w:rPr>
          <w:sz w:val="20"/>
        </w:rPr>
        <w:t xml:space="preserve"> </w:t>
      </w:r>
      <w:proofErr w:type="spellStart"/>
      <w:r w:rsidRPr="00DE57B4">
        <w:rPr>
          <w:sz w:val="20"/>
        </w:rPr>
        <w:t>excitaion</w:t>
      </w:r>
      <w:proofErr w:type="spellEnd"/>
      <w:r w:rsidRPr="00DE57B4">
        <w:rPr>
          <w:sz w:val="20"/>
        </w:rPr>
        <w:t xml:space="preserve"> схема </w:t>
      </w:r>
      <w:proofErr w:type="spellStart"/>
      <w:r w:rsidRPr="00DE57B4">
        <w:rPr>
          <w:sz w:val="20"/>
        </w:rPr>
        <w:t>éiectro</w:t>
      </w:r>
      <w:proofErr w:type="spellEnd"/>
      <w:r w:rsidR="00C036B7" w:rsidRPr="00DE57B4">
        <w:rPr>
          <w:sz w:val="20"/>
        </w:rPr>
        <w:t xml:space="preserve"> </w:t>
      </w:r>
      <w:r w:rsidR="00C036B7" w:rsidRPr="00DE57B4">
        <w:rPr>
          <w:b/>
          <w:sz w:val="24"/>
          <w:lang w:val="en-US"/>
        </w:rPr>
        <w:t>n</w:t>
      </w:r>
      <w:r w:rsidR="00C036B7" w:rsidRPr="00DE57B4">
        <w:rPr>
          <w:sz w:val="20"/>
        </w:rPr>
        <w:t xml:space="preserve"> </w:t>
      </w:r>
      <w:r w:rsidRPr="00DE57B4">
        <w:rPr>
          <w:sz w:val="20"/>
        </w:rPr>
        <w:t xml:space="preserve"> причины срабатывания аккумулятора в режиме ожидани</w:t>
      </w:r>
      <w:r w:rsidR="00C036B7" w:rsidRPr="00DE57B4">
        <w:rPr>
          <w:sz w:val="20"/>
        </w:rPr>
        <w:t xml:space="preserve">я позиция (батареи </w:t>
      </w:r>
      <w:r w:rsidR="00C036B7" w:rsidRPr="00DE57B4">
        <w:rPr>
          <w:b/>
          <w:sz w:val="24"/>
          <w:lang w:val="en-US"/>
        </w:rPr>
        <w:t>l</w:t>
      </w:r>
      <w:r w:rsidRPr="00DE57B4">
        <w:rPr>
          <w:sz w:val="24"/>
        </w:rPr>
        <w:t xml:space="preserve"> </w:t>
      </w:r>
      <w:r w:rsidRPr="00DE57B4">
        <w:rPr>
          <w:sz w:val="20"/>
        </w:rPr>
        <w:t xml:space="preserve">рис. 2). </w:t>
      </w:r>
    </w:p>
    <w:p w:rsidR="003F1DE8" w:rsidRPr="00DE57B4" w:rsidRDefault="003F1DE8" w:rsidP="003F1DE8">
      <w:pPr>
        <w:rPr>
          <w:sz w:val="20"/>
        </w:rPr>
      </w:pPr>
      <w:r w:rsidRPr="00DE57B4">
        <w:rPr>
          <w:sz w:val="20"/>
        </w:rPr>
        <w:t>зарядки аккумулятора</w:t>
      </w:r>
      <w:r w:rsidR="00C036B7" w:rsidRPr="00DE57B4">
        <w:rPr>
          <w:sz w:val="20"/>
        </w:rPr>
        <w:t xml:space="preserve"> </w:t>
      </w:r>
      <w:r w:rsidR="00C036B7" w:rsidRPr="00DE57B4">
        <w:rPr>
          <w:b/>
          <w:sz w:val="24"/>
          <w:lang w:val="en-US"/>
        </w:rPr>
        <w:t>m</w:t>
      </w:r>
      <w:r w:rsidR="00C036B7" w:rsidRPr="00DE57B4">
        <w:rPr>
          <w:sz w:val="20"/>
        </w:rPr>
        <w:t xml:space="preserve"> </w:t>
      </w:r>
      <w:r w:rsidRPr="00DE57B4">
        <w:rPr>
          <w:sz w:val="20"/>
        </w:rPr>
        <w:t xml:space="preserve"> и списания ток заряда устанавливается реостата </w:t>
      </w:r>
      <w:r w:rsidR="00C036B7" w:rsidRPr="00DE57B4">
        <w:rPr>
          <w:b/>
          <w:sz w:val="28"/>
          <w:lang w:val="en-US"/>
        </w:rPr>
        <w:t>r</w:t>
      </w:r>
      <w:r w:rsidRPr="00DE57B4">
        <w:rPr>
          <w:sz w:val="20"/>
        </w:rPr>
        <w:t xml:space="preserve">. Зарядки аккумулятора </w:t>
      </w:r>
      <w:proofErr w:type="spellStart"/>
      <w:r w:rsidRPr="00DE57B4">
        <w:rPr>
          <w:sz w:val="20"/>
        </w:rPr>
        <w:t>s'effec</w:t>
      </w:r>
      <w:proofErr w:type="spellEnd"/>
      <w:r w:rsidRPr="00DE57B4">
        <w:rPr>
          <w:sz w:val="20"/>
        </w:rPr>
        <w:t xml:space="preserve"> </w:t>
      </w:r>
      <w:proofErr w:type="gramStart"/>
      <w:r w:rsidRPr="00DE57B4">
        <w:rPr>
          <w:sz w:val="20"/>
        </w:rPr>
        <w:t>убит</w:t>
      </w:r>
      <w:proofErr w:type="gramEnd"/>
      <w:r w:rsidRPr="00DE57B4">
        <w:rPr>
          <w:sz w:val="20"/>
        </w:rPr>
        <w:t xml:space="preserve"> использовать переключатель </w:t>
      </w:r>
      <w:proofErr w:type="spellStart"/>
      <w:r w:rsidRPr="00DE57B4">
        <w:rPr>
          <w:b/>
          <w:sz w:val="28"/>
        </w:rPr>
        <w:t>s</w:t>
      </w:r>
      <w:proofErr w:type="spellEnd"/>
      <w:r w:rsidRPr="00DE57B4">
        <w:rPr>
          <w:sz w:val="20"/>
        </w:rPr>
        <w:t xml:space="preserve">. Ввод в эксплуатацию (в режиме ожидания позицию) батареи осуществляется с помощью </w:t>
      </w:r>
      <w:r w:rsidR="00DE57B4">
        <w:rPr>
          <w:sz w:val="20"/>
        </w:rPr>
        <w:t>ком</w:t>
      </w:r>
      <w:r w:rsidRPr="00DE57B4">
        <w:rPr>
          <w:sz w:val="20"/>
        </w:rPr>
        <w:t>мутатор</w:t>
      </w:r>
      <w:r w:rsidR="00DE57B4">
        <w:rPr>
          <w:sz w:val="20"/>
        </w:rPr>
        <w:t>а</w:t>
      </w:r>
      <w:r w:rsidRPr="00DE57B4">
        <w:rPr>
          <w:sz w:val="20"/>
        </w:rPr>
        <w:t xml:space="preserve"> </w:t>
      </w:r>
      <w:r w:rsidR="00C036B7" w:rsidRPr="00DE57B4">
        <w:rPr>
          <w:b/>
          <w:sz w:val="28"/>
          <w:lang w:val="en-US"/>
        </w:rPr>
        <w:t>t</w:t>
      </w:r>
      <w:r w:rsidRPr="00DE57B4">
        <w:rPr>
          <w:sz w:val="20"/>
        </w:rPr>
        <w:t xml:space="preserve">. </w:t>
      </w:r>
    </w:p>
    <w:p w:rsidR="003F1DE8" w:rsidRPr="00DE57B4" w:rsidRDefault="003F1DE8" w:rsidP="003F1DE8">
      <w:pPr>
        <w:rPr>
          <w:sz w:val="20"/>
        </w:rPr>
      </w:pPr>
      <w:r w:rsidRPr="00DE57B4">
        <w:rPr>
          <w:sz w:val="20"/>
        </w:rPr>
        <w:t>Активация батареи в режиме ожидания позиция: не сигнализирует звон</w:t>
      </w:r>
      <w:r w:rsidR="00C036B7" w:rsidRPr="00DE57B4">
        <w:rPr>
          <w:sz w:val="20"/>
        </w:rPr>
        <w:t xml:space="preserve"> </w:t>
      </w:r>
      <w:r w:rsidR="00C036B7" w:rsidRPr="00DE57B4">
        <w:rPr>
          <w:b/>
          <w:sz w:val="28"/>
          <w:lang w:val="en-US"/>
        </w:rPr>
        <w:t>n</w:t>
      </w:r>
      <w:r w:rsidRPr="00DE57B4">
        <w:rPr>
          <w:sz w:val="20"/>
        </w:rPr>
        <w:t xml:space="preserve">. </w:t>
      </w:r>
    </w:p>
    <w:p w:rsidR="003F1DE8" w:rsidRPr="00DE57B4" w:rsidRDefault="00C036B7" w:rsidP="003F1DE8">
      <w:pPr>
        <w:rPr>
          <w:sz w:val="20"/>
        </w:rPr>
      </w:pPr>
      <w:r w:rsidRPr="00DE57B4">
        <w:rPr>
          <w:sz w:val="20"/>
        </w:rPr>
        <w:t>На рис.</w:t>
      </w:r>
      <w:r w:rsidR="003F1DE8" w:rsidRPr="00DE57B4">
        <w:rPr>
          <w:sz w:val="20"/>
        </w:rPr>
        <w:t>3 схематически упрощенного устройства, его применение в бытовых, аэронавигации, автомобили тягового двигателя</w:t>
      </w:r>
      <w:proofErr w:type="gramStart"/>
      <w:r w:rsidR="003F1DE8" w:rsidRPr="00DE57B4">
        <w:rPr>
          <w:sz w:val="20"/>
        </w:rPr>
        <w:t xml:space="preserve"> .</w:t>
      </w:r>
      <w:proofErr w:type="gramEnd"/>
      <w:r w:rsidR="003F1DE8" w:rsidRPr="00DE57B4">
        <w:rPr>
          <w:sz w:val="20"/>
        </w:rPr>
        <w:t xml:space="preserve">. </w:t>
      </w:r>
    </w:p>
    <w:p w:rsidR="003F1DE8" w:rsidRPr="00DE57B4" w:rsidRDefault="003F1DE8" w:rsidP="003F1DE8">
      <w:pPr>
        <w:rPr>
          <w:sz w:val="20"/>
        </w:rPr>
      </w:pPr>
      <w:r w:rsidRPr="00DE57B4">
        <w:rPr>
          <w:sz w:val="20"/>
        </w:rPr>
        <w:t>- В этой модели двигатель переменного тока, "Динамо" и без аккумулятора. Начать производится в засушливых Магнето</w:t>
      </w:r>
      <w:r w:rsidR="00C036B7" w:rsidRPr="00DE57B4">
        <w:rPr>
          <w:sz w:val="20"/>
        </w:rPr>
        <w:t xml:space="preserve"> </w:t>
      </w:r>
      <w:r w:rsidR="00C036B7" w:rsidRPr="00DE57B4">
        <w:rPr>
          <w:b/>
          <w:sz w:val="28"/>
          <w:lang w:val="en-US"/>
        </w:rPr>
        <w:t>u</w:t>
      </w:r>
      <w:r w:rsidRPr="00DE57B4">
        <w:rPr>
          <w:sz w:val="20"/>
        </w:rPr>
        <w:t xml:space="preserve">, округ Колумбия, которая работает </w:t>
      </w:r>
      <w:r w:rsidR="00C036B7" w:rsidRPr="00DE57B4">
        <w:rPr>
          <w:sz w:val="20"/>
        </w:rPr>
        <w:t xml:space="preserve">трансформатор </w:t>
      </w:r>
      <w:r w:rsidRPr="00DE57B4">
        <w:rPr>
          <w:sz w:val="20"/>
        </w:rPr>
        <w:t xml:space="preserve"> </w:t>
      </w:r>
      <w:r w:rsidR="00C036B7" w:rsidRPr="00DE57B4">
        <w:rPr>
          <w:b/>
          <w:sz w:val="28"/>
          <w:lang w:val="en-US"/>
        </w:rPr>
        <w:t>k</w:t>
      </w:r>
      <w:r w:rsidRPr="00DE57B4">
        <w:rPr>
          <w:sz w:val="20"/>
        </w:rPr>
        <w:t xml:space="preserve">, шеи </w:t>
      </w:r>
      <w:proofErr w:type="spellStart"/>
      <w:r w:rsidRPr="00DE57B4">
        <w:rPr>
          <w:sz w:val="20"/>
        </w:rPr>
        <w:t>Rant</w:t>
      </w:r>
      <w:proofErr w:type="spellEnd"/>
      <w:r w:rsidRPr="00DE57B4">
        <w:rPr>
          <w:sz w:val="20"/>
        </w:rPr>
        <w:t xml:space="preserve"> альтернативных видов топлива центральной цепи </w:t>
      </w:r>
      <w:r w:rsidR="002603AB" w:rsidRPr="00DE57B4">
        <w:rPr>
          <w:b/>
          <w:sz w:val="28"/>
        </w:rPr>
        <w:t>е</w:t>
      </w:r>
      <w:r w:rsidRPr="00DE57B4">
        <w:rPr>
          <w:sz w:val="20"/>
        </w:rPr>
        <w:t xml:space="preserve">. </w:t>
      </w:r>
    </w:p>
    <w:p w:rsidR="003F1DE8" w:rsidRPr="00DE57B4" w:rsidRDefault="003F1DE8" w:rsidP="003F1DE8">
      <w:pPr>
        <w:rPr>
          <w:sz w:val="20"/>
        </w:rPr>
      </w:pPr>
      <w:r w:rsidRPr="00DE57B4">
        <w:rPr>
          <w:sz w:val="20"/>
        </w:rPr>
        <w:t xml:space="preserve">Токи принимаются на один провод и цепь замыкается на массу наполнена выпрямленный </w:t>
      </w:r>
      <w:proofErr w:type="gramStart"/>
      <w:r w:rsidRPr="00DE57B4">
        <w:rPr>
          <w:sz w:val="20"/>
        </w:rPr>
        <w:t>ток</w:t>
      </w:r>
      <w:proofErr w:type="gramEnd"/>
      <w:r w:rsidRPr="00DE57B4">
        <w:rPr>
          <w:sz w:val="20"/>
        </w:rPr>
        <w:t xml:space="preserve"> которого волнами затухают на фильтр</w:t>
      </w:r>
      <w:r w:rsidR="002603AB" w:rsidRPr="00DE57B4">
        <w:rPr>
          <w:sz w:val="20"/>
        </w:rPr>
        <w:t xml:space="preserve"> </w:t>
      </w:r>
      <w:r w:rsidR="002603AB" w:rsidRPr="00DE57B4">
        <w:rPr>
          <w:b/>
          <w:sz w:val="28"/>
          <w:lang w:val="en-US"/>
        </w:rPr>
        <w:t>f</w:t>
      </w:r>
      <w:r w:rsidRPr="00DE57B4">
        <w:rPr>
          <w:sz w:val="20"/>
        </w:rPr>
        <w:t xml:space="preserve">, образованный двумя Техника связаны два конденсатора. </w:t>
      </w:r>
    </w:p>
    <w:p w:rsidR="003F1DE8" w:rsidRPr="00DE57B4" w:rsidRDefault="003F1DE8" w:rsidP="003F1DE8">
      <w:pPr>
        <w:rPr>
          <w:sz w:val="20"/>
          <w:lang w:val="en-US"/>
        </w:rPr>
      </w:pPr>
    </w:p>
    <w:p w:rsidR="003F1DE8" w:rsidRPr="00DE57B4" w:rsidRDefault="003F1DE8" w:rsidP="003F1DE8">
      <w:pPr>
        <w:rPr>
          <w:sz w:val="20"/>
          <w:lang w:val="en-US"/>
        </w:rPr>
      </w:pPr>
      <w:r w:rsidRPr="00DE57B4">
        <w:rPr>
          <w:sz w:val="20"/>
        </w:rPr>
        <w:t xml:space="preserve">Претензии FR739458 </w:t>
      </w:r>
    </w:p>
    <w:p w:rsidR="000F4E39" w:rsidRPr="00DE57B4" w:rsidRDefault="003F1DE8" w:rsidP="003F1DE8">
      <w:pPr>
        <w:rPr>
          <w:sz w:val="20"/>
          <w:lang w:val="en-US"/>
        </w:rPr>
      </w:pPr>
      <w:r w:rsidRPr="00DE57B4">
        <w:rPr>
          <w:sz w:val="20"/>
        </w:rPr>
        <w:t xml:space="preserve">Распространение электрической энергии, произведенной на индукции спутниковой кластеров катушек. </w:t>
      </w:r>
      <w:proofErr w:type="spellStart"/>
      <w:r w:rsidRPr="00DE57B4">
        <w:rPr>
          <w:sz w:val="20"/>
        </w:rPr>
        <w:t>Циркулярно</w:t>
      </w:r>
      <w:proofErr w:type="spellEnd"/>
      <w:r w:rsidRPr="00DE57B4">
        <w:rPr>
          <w:sz w:val="20"/>
        </w:rPr>
        <w:t xml:space="preserve"> вокруг центрального индуктора. Сумму разделах ядра </w:t>
      </w:r>
      <w:proofErr w:type="gramStart"/>
      <w:r w:rsidRPr="00DE57B4">
        <w:rPr>
          <w:sz w:val="20"/>
        </w:rPr>
        <w:t>равна</w:t>
      </w:r>
      <w:proofErr w:type="gramEnd"/>
      <w:r w:rsidRPr="00DE57B4">
        <w:rPr>
          <w:sz w:val="20"/>
        </w:rPr>
        <w:t xml:space="preserve"> спутниковой части центрального ядра. Каждая из обмотки спутников, рассматривать в отрыве составляют ядро трансформатора. Если </w:t>
      </w:r>
      <w:r w:rsidR="003C0FEF" w:rsidRPr="00DE57B4">
        <w:rPr>
          <w:b/>
          <w:sz w:val="24"/>
          <w:lang w:val="en-US"/>
        </w:rPr>
        <w:t>N</w:t>
      </w:r>
      <w:r w:rsidR="002603AB" w:rsidRPr="00DE57B4">
        <w:rPr>
          <w:sz w:val="20"/>
        </w:rPr>
        <w:t xml:space="preserve"> </w:t>
      </w:r>
      <w:r w:rsidRPr="00DE57B4">
        <w:rPr>
          <w:sz w:val="20"/>
        </w:rPr>
        <w:t xml:space="preserve"> является числом спутников в процессорах </w:t>
      </w:r>
      <w:r w:rsidR="003C0FEF" w:rsidRPr="00DE57B4">
        <w:rPr>
          <w:b/>
          <w:sz w:val="24"/>
          <w:lang w:val="en-US"/>
        </w:rPr>
        <w:t>N</w:t>
      </w:r>
      <w:r w:rsidR="002603AB" w:rsidRPr="00DE57B4">
        <w:rPr>
          <w:sz w:val="20"/>
        </w:rPr>
        <w:t xml:space="preserve"> </w:t>
      </w:r>
      <w:r w:rsidRPr="00DE57B4">
        <w:rPr>
          <w:sz w:val="20"/>
        </w:rPr>
        <w:t xml:space="preserve"> и, кажется, представляют собой </w:t>
      </w:r>
      <w:proofErr w:type="gramStart"/>
      <w:r w:rsidRPr="00DE57B4">
        <w:rPr>
          <w:sz w:val="20"/>
        </w:rPr>
        <w:t>центральный</w:t>
      </w:r>
      <w:proofErr w:type="gramEnd"/>
      <w:r w:rsidRPr="00DE57B4">
        <w:rPr>
          <w:sz w:val="20"/>
        </w:rPr>
        <w:t xml:space="preserve"> индуктором мощность умножается на </w:t>
      </w:r>
      <w:r w:rsidR="003C0FEF" w:rsidRPr="00DE57B4">
        <w:rPr>
          <w:b/>
          <w:sz w:val="24"/>
          <w:lang w:val="en-US"/>
        </w:rPr>
        <w:t>N</w:t>
      </w:r>
      <w:r w:rsidRPr="00DE57B4">
        <w:rPr>
          <w:sz w:val="20"/>
        </w:rPr>
        <w:t xml:space="preserve">. Мультипликаторов группируются в </w:t>
      </w:r>
      <w:proofErr w:type="gramStart"/>
      <w:r w:rsidRPr="00DE57B4">
        <w:rPr>
          <w:sz w:val="20"/>
        </w:rPr>
        <w:t>серии</w:t>
      </w:r>
      <w:proofErr w:type="gramEnd"/>
      <w:r w:rsidRPr="00DE57B4">
        <w:rPr>
          <w:sz w:val="20"/>
        </w:rPr>
        <w:t xml:space="preserve"> и представляет собой вечный самогенерирующих электрической энергии берется на выходе из последнего множителя ток, необходимый для восстановления начального тока. </w:t>
      </w:r>
      <w:proofErr w:type="gramStart"/>
      <w:r w:rsidRPr="00DE57B4">
        <w:rPr>
          <w:sz w:val="20"/>
        </w:rPr>
        <w:t>Текущее</w:t>
      </w:r>
      <w:proofErr w:type="gramEnd"/>
      <w:r w:rsidRPr="00DE57B4">
        <w:rPr>
          <w:sz w:val="20"/>
        </w:rPr>
        <w:t xml:space="preserve"> также принято, сначала преобразуется в постоянный, затем преобразуется обратно в сети переменного тока, который питает центральную схему первого множителя. Промышленные модели включает в себя, кроме того, две батареи, одного заряда, другие на удержание, и с автоматическим запуском </w:t>
      </w:r>
      <w:proofErr w:type="gramStart"/>
      <w:r w:rsidRPr="00DE57B4">
        <w:rPr>
          <w:sz w:val="20"/>
        </w:rPr>
        <w:t>предназначена</w:t>
      </w:r>
      <w:proofErr w:type="gramEnd"/>
      <w:r w:rsidRPr="00DE57B4">
        <w:rPr>
          <w:sz w:val="20"/>
        </w:rPr>
        <w:t xml:space="preserve"> для решения любых непредвиденных обстоятельств.</w:t>
      </w:r>
    </w:p>
    <w:p w:rsidR="002603AB" w:rsidRPr="00DE57B4" w:rsidRDefault="002603AB" w:rsidP="002603AB">
      <w:pPr>
        <w:jc w:val="right"/>
        <w:rPr>
          <w:sz w:val="20"/>
          <w:lang w:val="en-US"/>
        </w:rPr>
      </w:pPr>
      <w:proofErr w:type="spellStart"/>
      <w:r w:rsidRPr="00DE57B4">
        <w:rPr>
          <w:lang w:val="en-US"/>
        </w:rPr>
        <w:t>M.Andre</w:t>
      </w:r>
      <w:proofErr w:type="spellEnd"/>
      <w:r w:rsidRPr="00DE57B4">
        <w:rPr>
          <w:lang w:val="en-US"/>
        </w:rPr>
        <w:t>-Louis-Victor COUTIER</w:t>
      </w:r>
    </w:p>
    <w:sectPr w:rsidR="002603AB" w:rsidRPr="00DE57B4" w:rsidSect="000F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DE8"/>
    <w:rsid w:val="000F4E39"/>
    <w:rsid w:val="002603AB"/>
    <w:rsid w:val="002B1C9D"/>
    <w:rsid w:val="003C0FEF"/>
    <w:rsid w:val="003F1DE8"/>
    <w:rsid w:val="005906B1"/>
    <w:rsid w:val="007F3E26"/>
    <w:rsid w:val="009F1A15"/>
    <w:rsid w:val="00B348E7"/>
    <w:rsid w:val="00C036B7"/>
    <w:rsid w:val="00CB33E9"/>
    <w:rsid w:val="00DE57B4"/>
    <w:rsid w:val="00ED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2011-05-01T20:46:00Z</cp:lastPrinted>
  <dcterms:created xsi:type="dcterms:W3CDTF">2011-05-01T20:47:00Z</dcterms:created>
  <dcterms:modified xsi:type="dcterms:W3CDTF">2011-05-01T20:47:00Z</dcterms:modified>
</cp:coreProperties>
</file>